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0" w:rsidRPr="003729FA" w:rsidRDefault="00F75B40" w:rsidP="00F75B40">
      <w:pPr>
        <w:jc w:val="center"/>
        <w:rPr>
          <w:b/>
          <w:sz w:val="28"/>
          <w:szCs w:val="28"/>
        </w:rPr>
      </w:pPr>
      <w:r w:rsidRPr="003729FA">
        <w:rPr>
          <w:b/>
          <w:sz w:val="28"/>
          <w:szCs w:val="28"/>
        </w:rPr>
        <w:t xml:space="preserve">АДМИНИСТРАЦИЯ </w:t>
      </w:r>
    </w:p>
    <w:p w:rsidR="00F75B40" w:rsidRPr="003729FA" w:rsidRDefault="00F75B40" w:rsidP="00F75B40">
      <w:pPr>
        <w:jc w:val="center"/>
        <w:rPr>
          <w:b/>
          <w:sz w:val="28"/>
          <w:szCs w:val="28"/>
        </w:rPr>
      </w:pPr>
      <w:r w:rsidRPr="003729FA">
        <w:rPr>
          <w:b/>
          <w:sz w:val="28"/>
          <w:szCs w:val="28"/>
        </w:rPr>
        <w:t>НОВОСЕЛЬЦЕВСКОГО СЕЛЬСКОГО ПОСЕЛЕНИЯ</w:t>
      </w:r>
    </w:p>
    <w:p w:rsidR="00F75B40" w:rsidRDefault="00F75B40" w:rsidP="00F75B40">
      <w:pPr>
        <w:jc w:val="center"/>
      </w:pPr>
      <w:r>
        <w:t>ПАРАБЕЛЬСКОГО РАЙОНА</w:t>
      </w:r>
    </w:p>
    <w:p w:rsidR="00F75B40" w:rsidRDefault="00F75B40" w:rsidP="00F75B40">
      <w:pPr>
        <w:jc w:val="center"/>
      </w:pPr>
      <w:r>
        <w:t>ТОМСКОЙ ОБЛАСТИ</w:t>
      </w:r>
    </w:p>
    <w:p w:rsidR="00F75B40" w:rsidRDefault="00F75B40" w:rsidP="00F75B40">
      <w:pPr>
        <w:jc w:val="center"/>
      </w:pPr>
    </w:p>
    <w:p w:rsidR="00F75B40" w:rsidRPr="003729FA" w:rsidRDefault="00F75B40" w:rsidP="00F75B40">
      <w:pPr>
        <w:jc w:val="center"/>
        <w:rPr>
          <w:b/>
          <w:sz w:val="32"/>
          <w:szCs w:val="32"/>
        </w:rPr>
      </w:pPr>
      <w:r w:rsidRPr="003729FA">
        <w:rPr>
          <w:b/>
          <w:sz w:val="32"/>
          <w:szCs w:val="32"/>
        </w:rPr>
        <w:t>ПОСТАНОВЛЕНИЕ</w:t>
      </w:r>
    </w:p>
    <w:p w:rsidR="00F75B40" w:rsidRDefault="00F75B40" w:rsidP="00F75B40">
      <w:pPr>
        <w:jc w:val="center"/>
      </w:pPr>
      <w:r>
        <w:rPr>
          <w:lang w:val="en-US"/>
        </w:rPr>
        <w:t>c</w:t>
      </w:r>
      <w:r>
        <w:t>.</w:t>
      </w:r>
      <w:proofErr w:type="spellStart"/>
      <w:r>
        <w:t>Новосельцево</w:t>
      </w:r>
      <w:proofErr w:type="spellEnd"/>
    </w:p>
    <w:p w:rsidR="00F75B40" w:rsidRDefault="00F75B40" w:rsidP="00F75B40"/>
    <w:p w:rsidR="00F75B40" w:rsidRDefault="00915733" w:rsidP="00F75B40">
      <w:r>
        <w:t>21</w:t>
      </w:r>
      <w:r w:rsidR="00F75B40">
        <w:t>.03.201</w:t>
      </w:r>
      <w:r w:rsidR="00F75B40">
        <w:t>6</w:t>
      </w:r>
      <w:r w:rsidR="00F75B40">
        <w:t xml:space="preserve"> года                                                                                                       № </w:t>
      </w:r>
      <w:r>
        <w:t>34</w:t>
      </w:r>
    </w:p>
    <w:p w:rsidR="00F75B40" w:rsidRDefault="00F75B40" w:rsidP="00F75B40"/>
    <w:p w:rsidR="00F75B40" w:rsidRPr="003729FA" w:rsidRDefault="00F75B40" w:rsidP="00F75B40">
      <w:pPr>
        <w:rPr>
          <w:b/>
        </w:rPr>
      </w:pPr>
      <w:r w:rsidRPr="003729FA">
        <w:rPr>
          <w:b/>
        </w:rPr>
        <w:t xml:space="preserve">О мерах по оптимизации расходов бюджета </w:t>
      </w:r>
    </w:p>
    <w:p w:rsidR="00F75B40" w:rsidRDefault="00F75B40" w:rsidP="00F75B40">
      <w:r w:rsidRPr="003729FA">
        <w:rPr>
          <w:b/>
        </w:rPr>
        <w:t xml:space="preserve">МО </w:t>
      </w:r>
      <w:proofErr w:type="spellStart"/>
      <w:r w:rsidRPr="003729FA">
        <w:rPr>
          <w:b/>
        </w:rPr>
        <w:t>Новосельцевское</w:t>
      </w:r>
      <w:proofErr w:type="spellEnd"/>
      <w:r w:rsidRPr="003729FA">
        <w:rPr>
          <w:b/>
        </w:rPr>
        <w:t xml:space="preserve"> сельское поселение</w:t>
      </w:r>
    </w:p>
    <w:p w:rsidR="00F75B40" w:rsidRDefault="00F75B40" w:rsidP="00F75B40"/>
    <w:p w:rsidR="00F75B40" w:rsidRDefault="00F75B40" w:rsidP="00F75B40">
      <w:r>
        <w:t xml:space="preserve">                            </w:t>
      </w:r>
    </w:p>
    <w:p w:rsidR="00F75B40" w:rsidRDefault="00F75B40" w:rsidP="00F75B40">
      <w:pPr>
        <w:ind w:firstLine="708"/>
      </w:pPr>
      <w:r>
        <w:t>На основании распоряжения Г</w:t>
      </w:r>
      <w:r w:rsidR="0065687B">
        <w:t>убернатора Томской области от 15.02.2015 г. №43</w:t>
      </w:r>
      <w:r>
        <w:t xml:space="preserve">-р «О мерах по </w:t>
      </w:r>
      <w:r w:rsidR="0065687B">
        <w:t>обеспечению сбалансированности областного бюджета в 2016 году</w:t>
      </w:r>
      <w:r>
        <w:t xml:space="preserve">» </w:t>
      </w:r>
    </w:p>
    <w:p w:rsidR="00F75B40" w:rsidRDefault="00F75B40" w:rsidP="00F75B40"/>
    <w:p w:rsidR="00F75B40" w:rsidRDefault="00F75B40" w:rsidP="00F75B40">
      <w:r>
        <w:t>ПОСТАНОВЛЯЮ:</w:t>
      </w:r>
    </w:p>
    <w:p w:rsidR="00F75B40" w:rsidRDefault="00F75B40" w:rsidP="00F75B40"/>
    <w:p w:rsidR="00F75B40" w:rsidRDefault="00F75B40" w:rsidP="00F75B40">
      <w:r>
        <w:t xml:space="preserve">1.Утвердить перечень мероприятий по увеличению поступления неналоговых доходов в бюджет МО </w:t>
      </w:r>
      <w:r w:rsidR="00585AB5">
        <w:t>«</w:t>
      </w:r>
      <w:proofErr w:type="spellStart"/>
      <w:r>
        <w:t>Новосельцевское</w:t>
      </w:r>
      <w:proofErr w:type="spellEnd"/>
      <w:r>
        <w:t xml:space="preserve"> сельское поселение</w:t>
      </w:r>
      <w:r w:rsidR="00585AB5">
        <w:t>»</w:t>
      </w:r>
    </w:p>
    <w:p w:rsidR="00F75B40" w:rsidRDefault="00F75B40" w:rsidP="00F75B40">
      <w:bookmarkStart w:id="0" w:name="_GoBack"/>
      <w:bookmarkEnd w:id="0"/>
      <w:r>
        <w:t xml:space="preserve">  1.1. Повышение эффективности управления муниципальной собственностью:</w:t>
      </w:r>
    </w:p>
    <w:p w:rsidR="00F75B40" w:rsidRDefault="00F75B40" w:rsidP="00F75B40">
      <w:r>
        <w:t xml:space="preserve">  - провести инвентаризацию муниципального имущества;</w:t>
      </w:r>
    </w:p>
    <w:p w:rsidR="00F75B40" w:rsidRDefault="00F75B40" w:rsidP="00F75B40">
      <w:r>
        <w:t xml:space="preserve">  -провести инвентаризацию земел</w:t>
      </w:r>
      <w:r w:rsidR="000A19D7">
        <w:t>ьных участков и покосных угодий;</w:t>
      </w:r>
    </w:p>
    <w:p w:rsidR="000A19D7" w:rsidRDefault="000A19D7" w:rsidP="00F75B40">
      <w:r>
        <w:t xml:space="preserve">  -работа с </w:t>
      </w:r>
      <w:proofErr w:type="gramStart"/>
      <w:r>
        <w:t>населением</w:t>
      </w:r>
      <w:proofErr w:type="gramEnd"/>
      <w:r>
        <w:t xml:space="preserve"> не имеющим правоустанавливающих документов на имущество и земельные участки. </w:t>
      </w:r>
    </w:p>
    <w:p w:rsidR="00F75B40" w:rsidRDefault="00F75B40" w:rsidP="00F75B40">
      <w:r>
        <w:t xml:space="preserve">  1.2. Проведение мероприятий по уменьшению дебиторской задолженности по   неналоговым доходам:</w:t>
      </w:r>
    </w:p>
    <w:p w:rsidR="00F75B40" w:rsidRDefault="00F75B40" w:rsidP="00F75B40">
      <w:r>
        <w:t xml:space="preserve">  -оформление исков  в Арбитражный суд по взысканию дебиторской задолженности;</w:t>
      </w:r>
    </w:p>
    <w:p w:rsidR="00F75B40" w:rsidRDefault="00F75B40" w:rsidP="00F75B40">
      <w:r>
        <w:t xml:space="preserve">  -направление претензий по несвоевременной оплате в рамках договорных отношений с контрагентами-должниками.</w:t>
      </w:r>
    </w:p>
    <w:p w:rsidR="00F75B40" w:rsidRDefault="00F75B40" w:rsidP="00F75B40"/>
    <w:p w:rsidR="00F75B40" w:rsidRDefault="00F75B40" w:rsidP="00F75B40">
      <w:r>
        <w:t xml:space="preserve"> 2.Мероприятия по оптимизации расходов.</w:t>
      </w:r>
    </w:p>
    <w:p w:rsidR="00F75B40" w:rsidRDefault="00F75B40" w:rsidP="00F75B40">
      <w:r>
        <w:t xml:space="preserve">  2.1. Уменьшить расходы</w:t>
      </w:r>
      <w:r w:rsidR="00DD32E0">
        <w:t xml:space="preserve"> на сумму 421,5 </w:t>
      </w:r>
      <w:proofErr w:type="spellStart"/>
      <w:r w:rsidR="00DD32E0">
        <w:t>тыс</w:t>
      </w:r>
      <w:proofErr w:type="gramStart"/>
      <w:r w:rsidR="00DD32E0">
        <w:t>.р</w:t>
      </w:r>
      <w:proofErr w:type="gramEnd"/>
      <w:r w:rsidR="00DD32E0">
        <w:t>ублей</w:t>
      </w:r>
      <w:proofErr w:type="spellEnd"/>
      <w:r w:rsidR="00DD32E0">
        <w:t xml:space="preserve"> </w:t>
      </w:r>
      <w:r w:rsidR="00583D19">
        <w:t xml:space="preserve"> в связи с прогнозируемым недополучением доходов по следующим КБК:</w:t>
      </w:r>
    </w:p>
    <w:p w:rsidR="00F75B40" w:rsidRDefault="00F75B40" w:rsidP="00F75B40">
      <w:r>
        <w:t>-</w:t>
      </w:r>
      <w:r w:rsidR="00583D19">
        <w:t>97005013900200</w:t>
      </w:r>
      <w:r w:rsidR="00583D19">
        <w:t>000243</w:t>
      </w:r>
      <w:r w:rsidR="00583D19">
        <w:t>225 006 000</w:t>
      </w:r>
      <w:r w:rsidR="00583D19">
        <w:t> </w:t>
      </w:r>
      <w:r w:rsidR="00583D19">
        <w:t>000</w:t>
      </w:r>
      <w:r w:rsidR="00583D19">
        <w:t xml:space="preserve"> - </w:t>
      </w:r>
      <w:r>
        <w:t>150</w:t>
      </w:r>
      <w:r w:rsidR="00583D19">
        <w:t>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</w:t>
      </w:r>
    </w:p>
    <w:p w:rsidR="00F75B40" w:rsidRDefault="00F75B40" w:rsidP="00F75B40">
      <w:r>
        <w:t xml:space="preserve">-97005013900300000244226 -20,0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583D19" w:rsidRDefault="00583D19" w:rsidP="00F75B40">
      <w:r>
        <w:t xml:space="preserve">-97005036000000100244226-40,0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583D19" w:rsidRDefault="00583D19" w:rsidP="00F75B40">
      <w:r>
        <w:t xml:space="preserve">-97005036000000100244310-40,0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583D19" w:rsidRDefault="00583D19" w:rsidP="00F75B40">
      <w:r>
        <w:t xml:space="preserve">-97005036000000500244226-20,5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583D19" w:rsidRDefault="00583D19" w:rsidP="00F75B40">
      <w:r>
        <w:t xml:space="preserve">-97005036000000500244340-38,0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583D19" w:rsidRDefault="00583D19" w:rsidP="00F75B40">
      <w:r>
        <w:t xml:space="preserve">-05013900200000243225 006 007 000-33,0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DD32E0" w:rsidRDefault="00DD32E0" w:rsidP="00F75B40">
      <w:r>
        <w:t xml:space="preserve">-97008014400900000112212-60,0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DD32E0" w:rsidRDefault="00DD32E0" w:rsidP="00F75B40">
      <w:r>
        <w:t xml:space="preserve">-97005036000000400244226-20,0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F75B40" w:rsidRDefault="00F75B40" w:rsidP="00F75B40"/>
    <w:p w:rsidR="00F75B40" w:rsidRDefault="00F75B40" w:rsidP="00F75B40">
      <w:r>
        <w:t>5. Настоящее по</w:t>
      </w:r>
      <w:r w:rsidR="0085315F">
        <w:t>становление вступает в силу с 23</w:t>
      </w:r>
      <w:r>
        <w:t xml:space="preserve"> марта 201</w:t>
      </w:r>
      <w:r w:rsidR="0085315F">
        <w:t>6</w:t>
      </w:r>
      <w:r>
        <w:t xml:space="preserve"> года.</w:t>
      </w:r>
    </w:p>
    <w:p w:rsidR="00F75B40" w:rsidRDefault="00F75B40" w:rsidP="00F75B40"/>
    <w:p w:rsidR="00F75B40" w:rsidRDefault="00F75B40" w:rsidP="00F75B40">
      <w:r>
        <w:t xml:space="preserve"> 6.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1 категории  - финансиста  </w:t>
      </w:r>
      <w:proofErr w:type="spellStart"/>
      <w:r>
        <w:t>А.С.Новосельцеву</w:t>
      </w:r>
      <w:proofErr w:type="spellEnd"/>
      <w:r>
        <w:t>.</w:t>
      </w:r>
    </w:p>
    <w:p w:rsidR="00F75B40" w:rsidRDefault="00F75B40" w:rsidP="00F75B40"/>
    <w:p w:rsidR="00F75B40" w:rsidRDefault="00F75B40" w:rsidP="00F75B40">
      <w:r>
        <w:t xml:space="preserve">Глава  </w:t>
      </w:r>
      <w:proofErr w:type="spellStart"/>
      <w:r>
        <w:t>Новосельцевского</w:t>
      </w:r>
      <w:proofErr w:type="spellEnd"/>
      <w:r>
        <w:t xml:space="preserve"> </w:t>
      </w:r>
    </w:p>
    <w:p w:rsidR="00F75B40" w:rsidRDefault="00F75B40" w:rsidP="00F75B40">
      <w:r>
        <w:t xml:space="preserve">сельского поселения                                                                   Т.В. </w:t>
      </w:r>
      <w:proofErr w:type="spellStart"/>
      <w:r>
        <w:t>Сухушина</w:t>
      </w:r>
      <w:proofErr w:type="spellEnd"/>
    </w:p>
    <w:sectPr w:rsidR="00F7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74"/>
    <w:rsid w:val="000A19D7"/>
    <w:rsid w:val="000E5574"/>
    <w:rsid w:val="00526F83"/>
    <w:rsid w:val="00583D19"/>
    <w:rsid w:val="00585AB5"/>
    <w:rsid w:val="0065687B"/>
    <w:rsid w:val="007A326F"/>
    <w:rsid w:val="0085315F"/>
    <w:rsid w:val="00915733"/>
    <w:rsid w:val="00DD32E0"/>
    <w:rsid w:val="00F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10</cp:revision>
  <dcterms:created xsi:type="dcterms:W3CDTF">2016-03-24T05:08:00Z</dcterms:created>
  <dcterms:modified xsi:type="dcterms:W3CDTF">2016-03-24T05:23:00Z</dcterms:modified>
</cp:coreProperties>
</file>